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6E" w:rsidRDefault="00247A6E" w:rsidP="00247A6E">
      <w:pPr>
        <w:spacing w:before="120" w:afterLines="60" w:after="1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PGS: </w:t>
      </w:r>
      <w:bookmarkStart w:id="0" w:name="_GoBack"/>
      <w:r>
        <w:rPr>
          <w:rFonts w:ascii="Arial" w:hAnsi="Arial" w:cs="Arial"/>
          <w:b/>
          <w:sz w:val="20"/>
          <w:szCs w:val="20"/>
        </w:rPr>
        <w:t>Corporate Governance Report (2015)</w:t>
      </w:r>
      <w:bookmarkEnd w:id="0"/>
    </w:p>
    <w:p w:rsidR="00247A6E" w:rsidRDefault="00247A6E" w:rsidP="00247A6E">
      <w:pPr>
        <w:spacing w:before="120" w:afterLines="60" w:after="144"/>
        <w:jc w:val="center"/>
        <w:rPr>
          <w:rFonts w:ascii="Arial" w:hAnsi="Arial" w:cs="Arial"/>
          <w:sz w:val="20"/>
          <w:szCs w:val="20"/>
        </w:rPr>
      </w:pPr>
    </w:p>
    <w:p w:rsidR="00247A6E" w:rsidRDefault="00247A6E" w:rsidP="00247A6E">
      <w:pPr>
        <w:spacing w:before="120" w:afterLines="60" w:after="1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CORPORATE GOVERNANCE REPORT</w:t>
      </w:r>
    </w:p>
    <w:p w:rsidR="00247A6E" w:rsidRDefault="00247A6E" w:rsidP="00247A6E">
      <w:pPr>
        <w:spacing w:before="120" w:afterLines="60" w:after="1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(2015)</w:t>
      </w:r>
    </w:p>
    <w:p w:rsidR="00247A6E" w:rsidRDefault="00247A6E" w:rsidP="00247A6E">
      <w:pPr>
        <w:spacing w:before="120" w:afterLines="60" w:after="14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</w:t>
      </w:r>
    </w:p>
    <w:p w:rsidR="00247A6E" w:rsidRDefault="00247A6E" w:rsidP="00247A6E">
      <w:pPr>
        <w:spacing w:before="120" w:afterLines="60" w:after="144"/>
        <w:ind w:firstLine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Company: </w:t>
      </w:r>
      <w:proofErr w:type="spellStart"/>
      <w:r>
        <w:rPr>
          <w:rFonts w:ascii="Arial" w:hAnsi="Arial" w:cs="Arial"/>
          <w:b/>
          <w:sz w:val="20"/>
          <w:szCs w:val="20"/>
        </w:rPr>
        <w:t>Petrovietnam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Southern Gas JSC</w:t>
      </w:r>
    </w:p>
    <w:p w:rsidR="00247A6E" w:rsidRDefault="00247A6E" w:rsidP="00247A6E">
      <w:pPr>
        <w:spacing w:before="120" w:afterLines="60" w:after="144"/>
        <w:ind w:firstLine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 4</w:t>
      </w:r>
      <w:r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floor, No. 1 – 5 Le </w:t>
      </w:r>
      <w:proofErr w:type="spellStart"/>
      <w:r>
        <w:rPr>
          <w:rFonts w:ascii="Arial" w:hAnsi="Arial" w:cs="Arial"/>
          <w:sz w:val="20"/>
          <w:szCs w:val="20"/>
        </w:rPr>
        <w:t>Duan</w:t>
      </w:r>
      <w:proofErr w:type="spellEnd"/>
      <w:r>
        <w:rPr>
          <w:rFonts w:ascii="Arial" w:hAnsi="Arial" w:cs="Arial"/>
          <w:sz w:val="20"/>
          <w:szCs w:val="20"/>
        </w:rPr>
        <w:t>, District 1, Ho Chi Minh City</w:t>
      </w:r>
    </w:p>
    <w:p w:rsidR="00247A6E" w:rsidRDefault="00247A6E" w:rsidP="00247A6E">
      <w:pPr>
        <w:spacing w:before="120" w:afterLines="60" w:after="144"/>
        <w:ind w:firstLine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(08) 39100324     Fax: (08) 39100097</w:t>
      </w:r>
    </w:p>
    <w:p w:rsidR="00247A6E" w:rsidRDefault="00247A6E" w:rsidP="00247A6E">
      <w:pPr>
        <w:spacing w:before="120" w:afterLines="60" w:after="144"/>
        <w:ind w:firstLine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Charter capital: VND 500,000,000,000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47A6E" w:rsidRDefault="00247A6E" w:rsidP="00247A6E">
      <w:pPr>
        <w:spacing w:before="120" w:afterLines="60" w:after="144"/>
        <w:ind w:firstLine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Stock Code: </w:t>
      </w:r>
      <w:r>
        <w:rPr>
          <w:rFonts w:ascii="Arial" w:hAnsi="Arial" w:cs="Arial"/>
          <w:b/>
          <w:sz w:val="20"/>
          <w:szCs w:val="20"/>
        </w:rPr>
        <w:t>PGS</w:t>
      </w:r>
    </w:p>
    <w:p w:rsidR="00247A6E" w:rsidRDefault="00247A6E" w:rsidP="00247A6E">
      <w:pPr>
        <w:spacing w:before="120" w:afterLines="60" w:after="144"/>
        <w:ind w:first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BOD’s activities: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18"/>
        <w:gridCol w:w="1311"/>
        <w:gridCol w:w="1306"/>
        <w:gridCol w:w="867"/>
        <w:gridCol w:w="2800"/>
      </w:tblGrid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Members of BOD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Attendance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Rate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 for not attending</w:t>
            </w:r>
          </w:p>
        </w:tc>
      </w:tr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Mr. Do Tan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 of the Board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Vu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Hieu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 w:rsidP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Mr. Nguyen Minh Ngoc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 w:rsidP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Vu Van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Thuc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 w:rsidP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Ha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Tuan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 w:rsidP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A6E" w:rsidRDefault="00247A6E" w:rsidP="00247A6E">
      <w:pPr>
        <w:spacing w:before="120" w:afterLines="60" w:after="144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Board Resolutions: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019"/>
        <w:gridCol w:w="1872"/>
        <w:gridCol w:w="4812"/>
      </w:tblGrid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Resolution No.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</w:tr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03/NQ-KMN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Jan 2015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 Board Meeting in Q.IV/ 2014: Approve operation results of 2014 and operation plan of 2015</w:t>
            </w:r>
          </w:p>
        </w:tc>
      </w:tr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06/NQ-KMN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 Mar 2015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 Board Meeting in Q.IV/ 2015: Approve the date of holding annual General Meeting of Shareholders 2015; approve the dividend advance of 2015; approve the record date of shareholder list and purpose of recording shareholder list; approve the establishment of organizing team for annual General Meeting of Shareholders 2015 and personnel of the Company</w:t>
            </w:r>
          </w:p>
        </w:tc>
      </w:tr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09/NQ-KMN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 May 2015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second dividend payment for 2014</w:t>
            </w:r>
          </w:p>
        </w:tc>
      </w:tr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12/NQ-KMN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Jun 2015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Regular Board Meeting in Q.II/ 2015: Approve the operation results of the first 6 months of 2015 and of operation results of the last 6 months of 2015;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approve the regulation on salary, bonus and the winding up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Branch of Vietnam LPG Co., Ltd</w:t>
            </w:r>
          </w:p>
        </w:tc>
      </w:tr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15/QD-KMN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26/10/2015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Appoint deputy Manager of the Company</w:t>
            </w:r>
          </w:p>
        </w:tc>
      </w:tr>
      <w:tr w:rsidR="00247A6E" w:rsidTr="00247A6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17/NQ-KMN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spacing w:before="120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02/11/2015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 w:rsidP="00247A6E">
            <w:pPr>
              <w:spacing w:before="120" w:afterLines="60" w:after="14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 the dividend payment stage 1 of 2015 in cash</w:t>
            </w:r>
          </w:p>
        </w:tc>
      </w:tr>
    </w:tbl>
    <w:p w:rsidR="00247A6E" w:rsidRDefault="00247A6E" w:rsidP="00247A6E">
      <w:pPr>
        <w:spacing w:before="120" w:afterLines="60" w:after="144"/>
        <w:ind w:first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List of PDMRs and connected persons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650"/>
        <w:gridCol w:w="966"/>
        <w:gridCol w:w="2128"/>
        <w:gridCol w:w="2128"/>
        <w:gridCol w:w="939"/>
      </w:tblGrid>
      <w:tr w:rsidR="00247A6E" w:rsidTr="00247A6E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Organizations/individuals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Moment as connected persons/institutions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Moment as not connected persons/institutions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Reason</w:t>
            </w:r>
          </w:p>
        </w:tc>
      </w:tr>
      <w:tr w:rsidR="00247A6E" w:rsidTr="00247A6E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spacing w:beforeLines="60" w:before="144" w:afterLines="60" w:after="1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A6E" w:rsidRDefault="00247A6E" w:rsidP="00247A6E">
      <w:pPr>
        <w:spacing w:before="120" w:afterLines="60" w:after="144"/>
        <w:ind w:firstLine="360"/>
        <w:jc w:val="both"/>
        <w:rPr>
          <w:rFonts w:ascii="Arial" w:hAnsi="Arial" w:cs="Arial"/>
          <w:b/>
          <w:sz w:val="20"/>
          <w:szCs w:val="20"/>
        </w:rPr>
      </w:pPr>
    </w:p>
    <w:p w:rsidR="00247A6E" w:rsidRDefault="00247A6E" w:rsidP="00247A6E">
      <w:pPr>
        <w:spacing w:before="120" w:afterLines="60" w:after="144"/>
        <w:ind w:firstLin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 Transactions of PDMRs and connected persons/institutions</w:t>
      </w:r>
    </w:p>
    <w:p w:rsidR="00247A6E" w:rsidRDefault="00247A6E" w:rsidP="00247A6E">
      <w:pPr>
        <w:tabs>
          <w:tab w:val="num" w:pos="72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List of PDMRs and connected persons</w:t>
      </w:r>
    </w:p>
    <w:p w:rsidR="00247A6E" w:rsidRDefault="00247A6E" w:rsidP="00247A6E">
      <w:pPr>
        <w:tabs>
          <w:tab w:val="num" w:pos="72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575"/>
        <w:gridCol w:w="1662"/>
        <w:gridCol w:w="1416"/>
        <w:gridCol w:w="1607"/>
        <w:gridCol w:w="1395"/>
        <w:gridCol w:w="1167"/>
      </w:tblGrid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Trading account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 of PDMR at the company (if any)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ind w:left="21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Shareholding at the end of the term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Shareholding percentage at the end of the term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Tan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068006854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Chair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BoD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Nguyen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Huong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Thuc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Toan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Quy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Hieu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045C102535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Member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BoD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cum Director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Thu Ha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 Minh Hong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Hieu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Nguyen Minh Ngoc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045C103889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Member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BoD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Dao Van Hung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Dao Viet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Nga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Dao Viet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Huong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Vu Van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Thuc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045C103198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 of BOD cum Deputy Director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Thanh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Thuy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Vu Hoang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Khoi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Nguyen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Vu Hoang Minh Tuan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Tuan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045C103517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Member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BoD</w:t>
            </w:r>
            <w:proofErr w:type="spellEnd"/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13,157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 Cam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Anh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 Ngoc Tam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Tran Van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Nghi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009074078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Deputy Director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Dinh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Hien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Thanh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Nghia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Nhi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 Van Nghiem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Nhuan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Huu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Thang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Deputy Director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Nguyen Minh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Trang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Bach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Dao Minh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Anh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P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7A6E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P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7A6E">
              <w:rPr>
                <w:rFonts w:ascii="Arial" w:hAnsi="Arial" w:cs="Arial"/>
                <w:b/>
                <w:sz w:val="20"/>
                <w:szCs w:val="20"/>
              </w:rPr>
              <w:t>Nguyen Hai Long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Deputy Manager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Minh Hue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Nguyen Vu Hai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Anh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Nguyen Vu Tram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Anh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Nguyen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Thuc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Quyen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045C103883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Head of Supervisory Board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14,473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Pham Viet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Anh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Pham Viet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Khang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Dinh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Quang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045C104720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 of Supervisory Board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Nguyen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Giang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 Nguyen Ngoc Ha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Dinh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Hao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Tran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Thu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Hien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045C106842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Member of Supervisory Board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5,000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Nguyen Ngoc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Ninh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Nguyen Ngoc Minh Chau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Nguyen Ngoc Ha Chau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Hung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Trong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 w:rsidP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Ngo An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Hoa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045C106001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Chief Accountant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Dinh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Hanh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Ngo 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Khanh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Ngan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Hop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045C102959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Information Disclosure Official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Dinh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Dung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045C104007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Dinh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Huy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A6E" w:rsidTr="00247A6E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Dinh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Anh</w:t>
            </w:r>
            <w:proofErr w:type="spellEnd"/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Connected person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A6E" w:rsidRDefault="00247A6E" w:rsidP="00247A6E">
      <w:pPr>
        <w:spacing w:before="120" w:afterLines="60" w:after="144"/>
        <w:jc w:val="both"/>
        <w:rPr>
          <w:rFonts w:ascii="Arial" w:hAnsi="Arial" w:cs="Arial"/>
          <w:sz w:val="20"/>
          <w:szCs w:val="20"/>
        </w:rPr>
      </w:pPr>
    </w:p>
    <w:p w:rsidR="00247A6E" w:rsidRDefault="00247A6E" w:rsidP="00247A6E">
      <w:pPr>
        <w:spacing w:before="120" w:afterLines="60" w:after="144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Share transactions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793"/>
        <w:gridCol w:w="1317"/>
        <w:gridCol w:w="879"/>
        <w:gridCol w:w="1239"/>
        <w:gridCol w:w="879"/>
        <w:gridCol w:w="1239"/>
        <w:gridCol w:w="1476"/>
      </w:tblGrid>
      <w:tr w:rsidR="00247A6E" w:rsidTr="00247A6E"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No.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Name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Relationship with PDMRs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Shareholding at the beginning of the term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Shareholding at the end of the term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Reasons</w:t>
            </w:r>
          </w:p>
        </w:tc>
      </w:tr>
      <w:tr w:rsidR="00247A6E" w:rsidTr="00247A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Share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Percentage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Share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Percentage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A6E" w:rsidRDefault="00247A6E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247A6E" w:rsidTr="00247A6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247A6E" w:rsidTr="00247A6E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righ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A6E" w:rsidRDefault="00247A6E">
            <w:pPr>
              <w:tabs>
                <w:tab w:val="num" w:pos="720"/>
              </w:tabs>
              <w:spacing w:before="120" w:afterLines="60" w:after="144" w:line="360" w:lineRule="auto"/>
              <w:jc w:val="center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:rsidR="00886BED" w:rsidRDefault="00886BED" w:rsidP="00247A6E"/>
    <w:sectPr w:rsidR="0088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A6E"/>
    <w:rsid w:val="00247A6E"/>
    <w:rsid w:val="007263DC"/>
    <w:rsid w:val="00886BED"/>
    <w:rsid w:val="00C16241"/>
    <w:rsid w:val="00DB476B"/>
    <w:rsid w:val="00F2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CA4BB-ED84-4E8B-B0FB-A145C0D5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Trieu</dc:creator>
  <cp:keywords/>
  <dc:description/>
  <cp:lastModifiedBy>Son Trieu</cp:lastModifiedBy>
  <cp:revision>1</cp:revision>
  <dcterms:created xsi:type="dcterms:W3CDTF">2016-02-15T04:37:00Z</dcterms:created>
  <dcterms:modified xsi:type="dcterms:W3CDTF">2016-02-15T04:44:00Z</dcterms:modified>
</cp:coreProperties>
</file>